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38EAE" w14:textId="77777777" w:rsidR="004B3072" w:rsidRPr="00B633E9" w:rsidRDefault="004B3072" w:rsidP="004B30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44558FA3" w14:textId="77777777" w:rsidR="004B3072" w:rsidRPr="00B633E9" w:rsidRDefault="004B3072" w:rsidP="004B30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проведении интернет-конкурса «ВЕСЁЛЫЙ СЛОГАН»,</w:t>
      </w:r>
    </w:p>
    <w:p w14:paraId="217445BF" w14:textId="77777777" w:rsidR="004B3072" w:rsidRPr="00B633E9" w:rsidRDefault="004B3072" w:rsidP="004B30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посвящённого</w:t>
      </w:r>
      <w:proofErr w:type="gramEnd"/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Дню смеха (1 апреля)</w:t>
      </w:r>
    </w:p>
    <w:p w14:paraId="04A46896" w14:textId="77777777" w:rsidR="004B3072" w:rsidRPr="00B633E9" w:rsidRDefault="004B3072" w:rsidP="004B30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54E29D" w14:textId="77777777" w:rsidR="00B633E9" w:rsidRPr="00B633E9" w:rsidRDefault="00B633E9" w:rsidP="004B30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4CFED0" w14:textId="77777777" w:rsidR="004B3072" w:rsidRPr="00B633E9" w:rsidRDefault="004B3072" w:rsidP="00B63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положения.</w:t>
      </w:r>
    </w:p>
    <w:p w14:paraId="565693B1" w14:textId="7D867E9E" w:rsidR="004B3072" w:rsidRPr="00B633E9" w:rsidRDefault="004B3072" w:rsidP="00B633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Положение определяет порядок проведения интернет-конкурса «Весёлый слоган», посвящённого Дню смеха (1 апреля) (далее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Конкурс).</w:t>
      </w:r>
    </w:p>
    <w:p w14:paraId="526CC15F" w14:textId="77777777" w:rsidR="004B3072" w:rsidRPr="00B633E9" w:rsidRDefault="004B3072" w:rsidP="00B633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и проведение Конкурса осуществляется муниципальным автономным учреждением «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Дом культуры».</w:t>
      </w:r>
    </w:p>
    <w:p w14:paraId="31432BB6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0A28E" w14:textId="77777777" w:rsidR="004B3072" w:rsidRPr="00B633E9" w:rsidRDefault="004B3072" w:rsidP="00B63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конкурса.</w:t>
      </w:r>
    </w:p>
    <w:p w14:paraId="076197C1" w14:textId="77777777" w:rsidR="004B3072" w:rsidRPr="00B633E9" w:rsidRDefault="004B3072" w:rsidP="00B633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проводится с целью позитивного отношения к окружающим, созданию хорошего настроения, снятию психологического напряжения.</w:t>
      </w:r>
    </w:p>
    <w:p w14:paraId="28FC58C3" w14:textId="77777777" w:rsidR="004B3072" w:rsidRPr="00B633E9" w:rsidRDefault="004B3072" w:rsidP="00B633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Конкурса:</w:t>
      </w:r>
    </w:p>
    <w:p w14:paraId="73E5EC7B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людей с чувством юмора;</w:t>
      </w:r>
    </w:p>
    <w:p w14:paraId="56AE1B00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доброжелательного отношения друг к другу;</w:t>
      </w:r>
    </w:p>
    <w:p w14:paraId="704EB3A0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интереса к юмору и сатире, как к жанрам, способным отразить окружающую действительность.</w:t>
      </w:r>
    </w:p>
    <w:p w14:paraId="164DFF28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426916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Участники конкурса.</w:t>
      </w:r>
    </w:p>
    <w:p w14:paraId="13C65CBE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3.1. В Конкурсе принимают участие желающие всех возрастов от 10 лет и старше.</w:t>
      </w:r>
    </w:p>
    <w:p w14:paraId="3BE0A024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Сроки и условия проведения конкурса.</w:t>
      </w:r>
    </w:p>
    <w:p w14:paraId="336C6AFB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Сроки проведения Конкурса с 16 по 29 марта 2020г.</w:t>
      </w:r>
    </w:p>
    <w:p w14:paraId="6150FA38" w14:textId="45544C1D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4.2. Для участия в Конкурсе личного прису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тствия участников не требуется.</w:t>
      </w:r>
    </w:p>
    <w:p w14:paraId="44031548" w14:textId="77777777" w:rsidR="00B633E9" w:rsidRPr="00B633E9" w:rsidRDefault="00B633E9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9C2AC7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Организация и порядок проведения Конкурса.</w:t>
      </w:r>
    </w:p>
    <w:p w14:paraId="54221ED6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5.1. В рамках Конкурса участникам предлагается придумать дружеский, доверительный и весёлый слоган, отражающий широкий круг жизнедеятельности населённого пункта и его развитие.</w:t>
      </w:r>
    </w:p>
    <w:p w14:paraId="3C05CC09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 Желающим принять участие в конкурсе необходимо отправить на электронный адрес </w:t>
      </w:r>
      <w:r w:rsidRPr="00B63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omordk@yandex.ru</w:t>
      </w:r>
      <w:proofErr w:type="gramStart"/>
      <w:r w:rsidRPr="00B6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B63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весёлый</w:t>
      </w:r>
      <w:proofErr w:type="gramEnd"/>
      <w:r w:rsidRPr="00B63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слоган </w:t>
      </w:r>
      <w:r w:rsidRPr="00B6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указанием фамилии, имени, отчества, возраста, населённого пункта.</w:t>
      </w:r>
    </w:p>
    <w:p w14:paraId="03091B0A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Основными критериями эффективного слогана являются:</w:t>
      </w:r>
    </w:p>
    <w:p w14:paraId="0F5F10DF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краткость и запоминаемость;</w:t>
      </w:r>
    </w:p>
    <w:p w14:paraId="4D17045E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оригинальность;</w:t>
      </w:r>
    </w:p>
    <w:p w14:paraId="070F7453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отражение позитивных сторон жизни.</w:t>
      </w:r>
    </w:p>
    <w:p w14:paraId="76EE5663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5.4. Организатор Конкурса оставляет за собой право не допускать к участию в Конкурсе неэтичные, вульгарные, пренебрежительные, высокомерные, снисходительные, содержащие отрицания слоганы.</w:t>
      </w:r>
    </w:p>
    <w:p w14:paraId="307503AF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5.5. Весёлые слоганы участников Конкурса будут размещены в группе МАУ «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РДК» в социальной сети «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DF8D006" w14:textId="77777777" w:rsidR="00B633E9" w:rsidRPr="00B633E9" w:rsidRDefault="00B633E9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1B23D3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Жюри конкурса, подведение итогов. </w:t>
      </w:r>
    </w:p>
    <w:p w14:paraId="703A018F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6.1. Слоганы участников Конкурса оценивает жюри.</w:t>
      </w:r>
    </w:p>
    <w:p w14:paraId="7C5AB5B8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6.2. Конкурсные слоганы участников оцениваются каждым членом жюри независимо друг от друга без обсуждения.</w:t>
      </w:r>
    </w:p>
    <w:p w14:paraId="3EFA4DE7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6.3. Жюри оценивает конкурсные слоганы по 5-ти бальной системе. Баллы суммируются, Победитель определяется по максимально набранным балам.</w:t>
      </w:r>
    </w:p>
    <w:p w14:paraId="238B6CB7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6.4. В случае возникновения спорной ситуации при одинаковом количестве набранных очков – председатель жюри имеет право дополнительного голоса.</w:t>
      </w:r>
    </w:p>
    <w:p w14:paraId="36D65B22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6.5. 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14:paraId="4DCB1470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6.6. Решение жюри Конкурса оформляется протоколом, который подписывается всеми членами жюри.</w:t>
      </w:r>
    </w:p>
    <w:p w14:paraId="4C8BB3A8" w14:textId="5D014E5A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6.7. Информация об итогах конкурса будет размещена на официальном сайте и в группе МАУ «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РДК» 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 «</w:t>
      </w:r>
      <w:proofErr w:type="spellStart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» 1 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2020 года.</w:t>
      </w:r>
    </w:p>
    <w:p w14:paraId="69DDE879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116E2B" w14:textId="2C5D65F7" w:rsidR="004B3072" w:rsidRPr="00B633E9" w:rsidRDefault="00B633E9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Награждение участников Конкурса.</w:t>
      </w:r>
    </w:p>
    <w:p w14:paraId="1DBC1854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7.1. Места в Конкурсе распределяются следующим образом:</w:t>
      </w:r>
    </w:p>
    <w:p w14:paraId="53FE100A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участнику набравшему 15 баллов – присуждается 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место;</w:t>
      </w:r>
    </w:p>
    <w:p w14:paraId="54BA36B2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участнику набравшему 14 баллов – присуждается 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место;</w:t>
      </w:r>
    </w:p>
    <w:p w14:paraId="06D131C5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участнику набравшему 13 баллов – присуждается 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место.</w:t>
      </w:r>
    </w:p>
    <w:p w14:paraId="17EBA9CF" w14:textId="161D777F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Победителям вручаются призы и Дипломы, остальным участникам Конкурса 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Дипломы за участие.</w:t>
      </w:r>
    </w:p>
    <w:p w14:paraId="46DE2E02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97EB53" w14:textId="648F543E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Состав жюри</w:t>
      </w:r>
      <w:r w:rsidR="00B633E9"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32BBEDE" w14:textId="1181E130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- Немчинова Татьяна Викторовна – председатель жюри, художественный руково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дитель МАУ «</w:t>
      </w:r>
      <w:proofErr w:type="spellStart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РДК»;</w:t>
      </w:r>
    </w:p>
    <w:p w14:paraId="2046442F" w14:textId="35EA2484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- Стёпин Дмитрий Викторович – член жю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ри, заведующий сектором ТСК МАУ «</w:t>
      </w:r>
      <w:proofErr w:type="spellStart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РДК»;</w:t>
      </w:r>
    </w:p>
    <w:p w14:paraId="42B28A61" w14:textId="10CDA291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Шадрунова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Ивановна –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жюри, 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</w:t>
      </w:r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РДК».</w:t>
      </w:r>
    </w:p>
    <w:p w14:paraId="567373C5" w14:textId="77777777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D1FD0" w14:textId="76A8874A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Контактная информация</w:t>
      </w:r>
      <w:r w:rsidR="00B633E9" w:rsidRPr="00B63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C061626" w14:textId="5450351C" w:rsidR="004B3072" w:rsidRPr="00B633E9" w:rsidRDefault="004B3072" w:rsidP="00B633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9.1. МАУ «</w:t>
      </w:r>
      <w:proofErr w:type="spellStart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Дом культуры», </w:t>
      </w:r>
      <w:proofErr w:type="spellStart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г.Емва</w:t>
      </w:r>
      <w:proofErr w:type="spellEnd"/>
      <w:r w:rsidR="00B633E9"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633E9">
        <w:rPr>
          <w:rFonts w:ascii="Times New Roman" w:hAnsi="Times New Roman" w:cs="Times New Roman"/>
          <w:color w:val="000000" w:themeColor="text1"/>
          <w:sz w:val="28"/>
          <w:szCs w:val="28"/>
        </w:rPr>
        <w:t>ул.Дзержинского, д.100, телефон 24-1-04.</w:t>
      </w:r>
      <w:bookmarkEnd w:id="0"/>
    </w:p>
    <w:sectPr w:rsidR="004B3072" w:rsidRPr="00B633E9" w:rsidSect="00832A46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C37"/>
    <w:multiLevelType w:val="multilevel"/>
    <w:tmpl w:val="36665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00"/>
    <w:rsid w:val="000C26FA"/>
    <w:rsid w:val="001A42B0"/>
    <w:rsid w:val="00321B2E"/>
    <w:rsid w:val="004B3072"/>
    <w:rsid w:val="009925CF"/>
    <w:rsid w:val="00B633E9"/>
    <w:rsid w:val="00DB0800"/>
    <w:rsid w:val="00D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D9BA-83DF-49CD-830B-3742C8F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metodist-anna</cp:lastModifiedBy>
  <cp:revision>3</cp:revision>
  <dcterms:created xsi:type="dcterms:W3CDTF">2020-03-16T08:46:00Z</dcterms:created>
  <dcterms:modified xsi:type="dcterms:W3CDTF">2020-03-17T09:22:00Z</dcterms:modified>
</cp:coreProperties>
</file>